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2C3D2" w14:textId="26FD066A" w:rsidR="00034166" w:rsidRPr="00034166" w:rsidRDefault="008318C3" w:rsidP="008318C3">
      <w:pPr>
        <w:rPr>
          <w:rFonts w:ascii="Arial" w:hAnsi="Arial" w:cs="Arial"/>
          <w:b/>
          <w:bCs/>
          <w:color w:val="0070C0"/>
          <w:sz w:val="36"/>
          <w:szCs w:val="36"/>
        </w:rPr>
      </w:pPr>
      <w:r w:rsidRPr="00C86E05">
        <w:rPr>
          <w:rFonts w:ascii="Arial" w:hAnsi="Arial" w:cs="Arial"/>
          <w:b/>
          <w:bCs/>
          <w:color w:val="0070C0"/>
          <w:sz w:val="36"/>
          <w:szCs w:val="36"/>
        </w:rPr>
        <w:t>Engagement</w:t>
      </w:r>
      <w:r w:rsidR="005619EF">
        <w:rPr>
          <w:rFonts w:ascii="Arial" w:hAnsi="Arial" w:cs="Arial"/>
          <w:b/>
          <w:bCs/>
          <w:color w:val="0070C0"/>
          <w:sz w:val="36"/>
          <w:szCs w:val="36"/>
        </w:rPr>
        <w:t xml:space="preserve"> 60 minute</w:t>
      </w:r>
    </w:p>
    <w:p w14:paraId="5309F0FF" w14:textId="17DF5D31" w:rsidR="00034166" w:rsidRDefault="00034166" w:rsidP="008318C3">
      <w:pPr>
        <w:rPr>
          <w:rFonts w:ascii="Arial" w:hAnsi="Arial" w:cs="Arial"/>
        </w:rPr>
      </w:pPr>
      <w:r>
        <w:rPr>
          <w:rFonts w:ascii="Arial" w:hAnsi="Arial" w:cs="Arial"/>
        </w:rPr>
        <w:t xml:space="preserve">*Be sure to email the </w:t>
      </w:r>
      <w:bookmarkStart w:id="0" w:name="_GoBack"/>
      <w:bookmarkEnd w:id="0"/>
      <w:r>
        <w:rPr>
          <w:rFonts w:ascii="Arial" w:hAnsi="Arial" w:cs="Arial"/>
        </w:rPr>
        <w:t xml:space="preserve">date of your presentation to </w:t>
      </w:r>
      <w:hyperlink r:id="rId5" w:history="1">
        <w:r w:rsidRPr="006E2B9B">
          <w:rPr>
            <w:rStyle w:val="Hyperlink"/>
            <w:rFonts w:ascii="Arial" w:hAnsi="Arial" w:cs="Arial"/>
          </w:rPr>
          <w:t>stream@nationwidechildrens.org</w:t>
        </w:r>
      </w:hyperlink>
      <w:r>
        <w:rPr>
          <w:rFonts w:ascii="Arial" w:hAnsi="Arial" w:cs="Arial"/>
        </w:rPr>
        <w:t>*</w:t>
      </w:r>
    </w:p>
    <w:p w14:paraId="5AB9E9BB" w14:textId="74FE18CA" w:rsidR="008318C3" w:rsidRDefault="008318C3" w:rsidP="008318C3">
      <w:pPr>
        <w:rPr>
          <w:rFonts w:ascii="Arial" w:hAnsi="Arial" w:cs="Arial"/>
        </w:rPr>
      </w:pPr>
      <w:r>
        <w:rPr>
          <w:rFonts w:ascii="Arial" w:hAnsi="Arial" w:cs="Arial"/>
        </w:rPr>
        <w:t>Introduction</w:t>
      </w:r>
    </w:p>
    <w:p w14:paraId="29489496" w14:textId="0B35A737" w:rsidR="008318C3" w:rsidRDefault="008318C3" w:rsidP="008318C3">
      <w:pPr>
        <w:rPr>
          <w:rFonts w:ascii="Arial" w:hAnsi="Arial" w:cs="Arial"/>
        </w:rPr>
      </w:pPr>
      <w:r>
        <w:rPr>
          <w:rFonts w:ascii="Arial" w:hAnsi="Arial" w:cs="Arial"/>
        </w:rPr>
        <w:t xml:space="preserve">Engaging in improving one’s work increases job satisfaction, even in those who are burned out.  A key element is collaborating with your team to drive positive changes as relationships and accomplishments are both important drivers of well-being.  This section aims to remind people what it feels like to be engaged in problem-solving and to give them some space to begin thinking about how they can be more engaged in their work. </w:t>
      </w:r>
      <w:r w:rsidR="005619EF">
        <w:rPr>
          <w:rFonts w:ascii="Arial" w:hAnsi="Arial" w:cs="Arial"/>
        </w:rPr>
        <w:t>Y</w:t>
      </w:r>
      <w:r>
        <w:rPr>
          <w:rFonts w:ascii="Arial" w:hAnsi="Arial" w:cs="Arial"/>
        </w:rPr>
        <w:t xml:space="preserve">ou will need to gather some information on work stressors that contribute to burnout from the group you are presenting before the training.  You can create an anonymous poll (like survey monkey) and have the group leader send it out.  Summarize the results/update water cooler (slides 17 and 18).  Be prepared to discuss if there are any big differences between the typical stressors Suzie presents and the groups stressors.  Update the engagement </w:t>
      </w:r>
      <w:r w:rsidR="002F3CEC">
        <w:rPr>
          <w:rFonts w:ascii="Arial" w:hAnsi="Arial" w:cs="Arial"/>
        </w:rPr>
        <w:t xml:space="preserve">in action worksheet activity </w:t>
      </w:r>
      <w:r w:rsidR="00F15EC0">
        <w:rPr>
          <w:rFonts w:ascii="Arial" w:hAnsi="Arial" w:cs="Arial"/>
        </w:rPr>
        <w:t xml:space="preserve">cases </w:t>
      </w:r>
      <w:r w:rsidR="002F3CEC">
        <w:rPr>
          <w:rFonts w:ascii="Arial" w:hAnsi="Arial" w:cs="Arial"/>
        </w:rPr>
        <w:t xml:space="preserve">to be more tailored to </w:t>
      </w:r>
      <w:r>
        <w:rPr>
          <w:rFonts w:ascii="Arial" w:hAnsi="Arial" w:cs="Arial"/>
        </w:rPr>
        <w:t>the stressors of the group. (If you need some help with this, please email the project manager - julie.young@nationwidechildrens.org)</w:t>
      </w:r>
    </w:p>
    <w:p w14:paraId="6078F650" w14:textId="77777777" w:rsidR="008318C3" w:rsidRDefault="008318C3" w:rsidP="008318C3">
      <w:pPr>
        <w:rPr>
          <w:rFonts w:ascii="Arial" w:hAnsi="Arial" w:cs="Arial"/>
        </w:rPr>
      </w:pPr>
      <w:r>
        <w:rPr>
          <w:rFonts w:ascii="Arial" w:hAnsi="Arial" w:cs="Arial"/>
        </w:rPr>
        <w:t>Objectives:</w:t>
      </w:r>
    </w:p>
    <w:p w14:paraId="1B8E4144" w14:textId="77777777" w:rsidR="008318C3" w:rsidRPr="005D022F" w:rsidRDefault="008318C3" w:rsidP="008318C3">
      <w:pPr>
        <w:pStyle w:val="ListParagraph"/>
        <w:numPr>
          <w:ilvl w:val="0"/>
          <w:numId w:val="1"/>
        </w:numPr>
        <w:rPr>
          <w:rFonts w:ascii="Arial" w:hAnsi="Arial" w:cs="Arial"/>
        </w:rPr>
      </w:pPr>
      <w:r w:rsidRPr="005D022F">
        <w:rPr>
          <w:rFonts w:ascii="Arial" w:hAnsi="Arial" w:cs="Arial"/>
        </w:rPr>
        <w:t>Appreciate relationship between physician engagement and overall wellness</w:t>
      </w:r>
    </w:p>
    <w:p w14:paraId="3B6A9E40" w14:textId="77777777" w:rsidR="008318C3" w:rsidRPr="005D022F" w:rsidRDefault="008318C3" w:rsidP="008318C3">
      <w:pPr>
        <w:pStyle w:val="ListParagraph"/>
        <w:numPr>
          <w:ilvl w:val="0"/>
          <w:numId w:val="1"/>
        </w:numPr>
        <w:rPr>
          <w:rFonts w:ascii="Arial" w:hAnsi="Arial" w:cs="Arial"/>
        </w:rPr>
      </w:pPr>
      <w:r w:rsidRPr="005D022F">
        <w:rPr>
          <w:rFonts w:ascii="Arial" w:hAnsi="Arial" w:cs="Arial"/>
        </w:rPr>
        <w:t>Reflect on areas of personal importance in work that contribute to own/colleagues’ stress/burnout</w:t>
      </w:r>
    </w:p>
    <w:p w14:paraId="0445E135" w14:textId="77777777" w:rsidR="008318C3" w:rsidRPr="005D022F" w:rsidRDefault="008318C3" w:rsidP="008318C3">
      <w:pPr>
        <w:pStyle w:val="ListParagraph"/>
        <w:numPr>
          <w:ilvl w:val="0"/>
          <w:numId w:val="1"/>
        </w:numPr>
        <w:rPr>
          <w:rFonts w:ascii="Arial" w:hAnsi="Arial" w:cs="Arial"/>
        </w:rPr>
      </w:pPr>
      <w:r w:rsidRPr="005D022F">
        <w:rPr>
          <w:rFonts w:ascii="Arial" w:hAnsi="Arial" w:cs="Arial"/>
        </w:rPr>
        <w:t xml:space="preserve">Identify explicit ways to become involved in systems-improvement efforts in your own organization </w:t>
      </w:r>
    </w:p>
    <w:p w14:paraId="07DD6D92" w14:textId="77777777" w:rsidR="008318C3" w:rsidRPr="005D022F" w:rsidRDefault="008318C3" w:rsidP="008318C3">
      <w:pPr>
        <w:rPr>
          <w:rFonts w:ascii="Arial" w:hAnsi="Arial" w:cs="Arial"/>
        </w:rPr>
      </w:pPr>
      <w:r>
        <w:rPr>
          <w:rFonts w:ascii="Arial" w:hAnsi="Arial" w:cs="Arial"/>
        </w:rPr>
        <w:t>Lesson Plan:</w:t>
      </w:r>
    </w:p>
    <w:p w14:paraId="54C1402C" w14:textId="77777777" w:rsidR="008318C3" w:rsidRDefault="008318C3" w:rsidP="008318C3">
      <w:pPr>
        <w:ind w:firstLine="720"/>
        <w:rPr>
          <w:rFonts w:ascii="Arial" w:hAnsi="Arial" w:cs="Arial"/>
        </w:rPr>
      </w:pPr>
      <w:r>
        <w:rPr>
          <w:rFonts w:ascii="Arial" w:hAnsi="Arial" w:cs="Arial"/>
        </w:rPr>
        <w:t>Introduction</w:t>
      </w:r>
    </w:p>
    <w:p w14:paraId="14C7B26D" w14:textId="2145E213" w:rsidR="008318C3" w:rsidRDefault="008318C3" w:rsidP="008318C3">
      <w:pPr>
        <w:ind w:firstLine="720"/>
        <w:rPr>
          <w:rFonts w:ascii="Arial" w:hAnsi="Arial" w:cs="Arial"/>
        </w:rPr>
      </w:pPr>
      <w:r>
        <w:rPr>
          <w:rFonts w:ascii="Arial" w:hAnsi="Arial" w:cs="Arial"/>
        </w:rPr>
        <w:t>Background – what is engagement, why is it important</w:t>
      </w:r>
    </w:p>
    <w:p w14:paraId="10FEAC13" w14:textId="4BCB0A1A" w:rsidR="008318C3" w:rsidRDefault="008318C3" w:rsidP="008318C3">
      <w:pPr>
        <w:ind w:firstLine="720"/>
        <w:rPr>
          <w:rFonts w:ascii="Arial" w:hAnsi="Arial" w:cs="Arial"/>
        </w:rPr>
      </w:pPr>
      <w:r>
        <w:rPr>
          <w:rFonts w:ascii="Arial" w:hAnsi="Arial" w:cs="Arial"/>
        </w:rPr>
        <w:tab/>
        <w:t>ACTIVITY: Examples of engagement in action (3 minutes)</w:t>
      </w:r>
    </w:p>
    <w:p w14:paraId="528841AB" w14:textId="68478F7E" w:rsidR="008318C3" w:rsidRDefault="008318C3" w:rsidP="008318C3">
      <w:pPr>
        <w:rPr>
          <w:rFonts w:ascii="Arial" w:hAnsi="Arial" w:cs="Arial"/>
        </w:rPr>
      </w:pPr>
      <w:r>
        <w:rPr>
          <w:rFonts w:ascii="Arial" w:hAnsi="Arial" w:cs="Arial"/>
        </w:rPr>
        <w:tab/>
        <w:t>Engagement success story</w:t>
      </w:r>
    </w:p>
    <w:p w14:paraId="504C0E58" w14:textId="0AE0C1EE" w:rsidR="008318C3" w:rsidRDefault="008318C3" w:rsidP="008318C3">
      <w:pPr>
        <w:rPr>
          <w:rFonts w:ascii="Arial" w:hAnsi="Arial" w:cs="Arial"/>
        </w:rPr>
      </w:pPr>
      <w:r>
        <w:rPr>
          <w:rFonts w:ascii="Arial" w:hAnsi="Arial" w:cs="Arial"/>
        </w:rPr>
        <w:tab/>
      </w:r>
      <w:r>
        <w:rPr>
          <w:rFonts w:ascii="Arial" w:hAnsi="Arial" w:cs="Arial"/>
        </w:rPr>
        <w:tab/>
        <w:t>ACTIVITY: Engagement in action cases (12 minutes, 5-7 min debrief)</w:t>
      </w:r>
    </w:p>
    <w:p w14:paraId="5313D716" w14:textId="239EA2AD" w:rsidR="008318C3" w:rsidRDefault="008318C3" w:rsidP="008318C3">
      <w:pPr>
        <w:rPr>
          <w:rFonts w:ascii="Arial" w:hAnsi="Arial" w:cs="Arial"/>
        </w:rPr>
      </w:pPr>
      <w:r>
        <w:rPr>
          <w:rFonts w:ascii="Arial" w:hAnsi="Arial" w:cs="Arial"/>
        </w:rPr>
        <w:tab/>
        <w:t>Wrap up</w:t>
      </w:r>
    </w:p>
    <w:p w14:paraId="3B2F482D" w14:textId="77777777" w:rsidR="008318C3" w:rsidRDefault="008318C3" w:rsidP="008318C3">
      <w:pPr>
        <w:rPr>
          <w:rFonts w:ascii="Arial" w:hAnsi="Arial" w:cs="Arial"/>
        </w:rPr>
      </w:pPr>
    </w:p>
    <w:p w14:paraId="2F1BCDE4" w14:textId="594E5CE9" w:rsidR="0040508E" w:rsidRDefault="008318C3">
      <w:pPr>
        <w:rPr>
          <w:rFonts w:ascii="Arial" w:hAnsi="Arial" w:cs="Arial"/>
        </w:rPr>
      </w:pPr>
      <w:r>
        <w:rPr>
          <w:rFonts w:ascii="Arial" w:hAnsi="Arial" w:cs="Arial"/>
        </w:rPr>
        <w:tab/>
      </w:r>
    </w:p>
    <w:p w14:paraId="2E4F4D1C" w14:textId="66C4D76D" w:rsidR="0040508E" w:rsidRDefault="0040508E">
      <w:pPr>
        <w:rPr>
          <w:rFonts w:ascii="Arial" w:hAnsi="Arial" w:cs="Arial"/>
        </w:rPr>
      </w:pPr>
      <w:r>
        <w:rPr>
          <w:rFonts w:ascii="Arial" w:hAnsi="Arial" w:cs="Arial"/>
        </w:rPr>
        <w:t>Facilitation rubric included on next page for your reference as a reminder of best practices</w:t>
      </w:r>
    </w:p>
    <w:p w14:paraId="1A62727F" w14:textId="77777777" w:rsidR="0040508E" w:rsidRPr="0040508E" w:rsidRDefault="0040508E">
      <w:pPr>
        <w:rPr>
          <w:rFonts w:ascii="Arial" w:hAnsi="Arial" w:cs="Arial"/>
        </w:rPr>
      </w:pPr>
    </w:p>
    <w:p w14:paraId="6814A7ED" w14:textId="7B7B1B4A" w:rsidR="0040508E" w:rsidRDefault="0040508E"/>
    <w:p w14:paraId="3CD2F12D" w14:textId="037B189A" w:rsidR="0040508E" w:rsidRDefault="0040508E"/>
    <w:p w14:paraId="246B89D7" w14:textId="4C93B1EE" w:rsidR="0040508E" w:rsidRDefault="0040508E"/>
    <w:p w14:paraId="6846A4E4" w14:textId="77777777" w:rsidR="0040508E" w:rsidRDefault="0040508E" w:rsidP="0040508E">
      <w:pPr>
        <w:pStyle w:val="Title"/>
        <w:rPr>
          <w:rFonts w:asciiTheme="minorHAnsi" w:hAnsiTheme="minorHAnsi" w:cstheme="minorHAnsi"/>
        </w:rPr>
      </w:pPr>
      <w:r w:rsidRPr="00856905">
        <w:rPr>
          <w:noProof/>
        </w:rPr>
        <w:lastRenderedPageBreak/>
        <w:drawing>
          <wp:anchor distT="0" distB="0" distL="114300" distR="114300" simplePos="0" relativeHeight="251659264" behindDoc="1" locked="0" layoutInCell="1" allowOverlap="1" wp14:anchorId="341B7B94" wp14:editId="1D60A227">
            <wp:simplePos x="0" y="0"/>
            <wp:positionH relativeFrom="margin">
              <wp:posOffset>3185160</wp:posOffset>
            </wp:positionH>
            <wp:positionV relativeFrom="paragraph">
              <wp:posOffset>-289560</wp:posOffset>
            </wp:positionV>
            <wp:extent cx="2685990" cy="792480"/>
            <wp:effectExtent l="0" t="0" r="0" b="0"/>
            <wp:wrapNone/>
            <wp:docPr id="1" name="Picture 1" descr="Logo&#10;&#10;Description automatically generated">
              <a:extLst xmlns:a="http://schemas.openxmlformats.org/drawingml/2006/main">
                <a:ext uri="{FF2B5EF4-FFF2-40B4-BE49-F238E27FC236}">
                  <a16:creationId xmlns:a16="http://schemas.microsoft.com/office/drawing/2014/main" id="{A1377205-7551-5518-3C0C-3F05143F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Logo&#10;&#10;Description automatically generated">
                      <a:extLst>
                        <a:ext uri="{FF2B5EF4-FFF2-40B4-BE49-F238E27FC236}">
                          <a16:creationId xmlns:a16="http://schemas.microsoft.com/office/drawing/2014/main" id="{A1377205-7551-5518-3C0C-3F05143F43E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5990" cy="792480"/>
                    </a:xfrm>
                    <a:prstGeom prst="rect">
                      <a:avLst/>
                    </a:prstGeom>
                  </pic:spPr>
                </pic:pic>
              </a:graphicData>
            </a:graphic>
            <wp14:sizeRelH relativeFrom="margin">
              <wp14:pctWidth>0</wp14:pctWidth>
            </wp14:sizeRelH>
            <wp14:sizeRelV relativeFrom="margin">
              <wp14:pctHeight>0</wp14:pctHeight>
            </wp14:sizeRelV>
          </wp:anchor>
        </w:drawing>
      </w:r>
      <w:r w:rsidRPr="00444BE7">
        <w:rPr>
          <w:rFonts w:asciiTheme="minorHAnsi" w:hAnsiTheme="minorHAnsi" w:cstheme="minorHAnsi"/>
        </w:rPr>
        <w:t>Facilitation Rubric</w:t>
      </w:r>
    </w:p>
    <w:p w14:paraId="7930BA28" w14:textId="77777777" w:rsidR="0040508E" w:rsidRPr="00321931" w:rsidRDefault="0040508E" w:rsidP="0040508E"/>
    <w:p w14:paraId="5D628FFC" w14:textId="77777777" w:rsidR="0040508E" w:rsidRPr="00444BE7" w:rsidRDefault="0040508E" w:rsidP="0040508E">
      <w:pPr>
        <w:rPr>
          <w:rFonts w:cstheme="minorHAnsi"/>
        </w:rPr>
      </w:pPr>
    </w:p>
    <w:tbl>
      <w:tblPr>
        <w:tblStyle w:val="TableGrid"/>
        <w:tblW w:w="0" w:type="auto"/>
        <w:tblLook w:val="04A0" w:firstRow="1" w:lastRow="0" w:firstColumn="1" w:lastColumn="0" w:noHBand="0" w:noVBand="1"/>
      </w:tblPr>
      <w:tblGrid>
        <w:gridCol w:w="1885"/>
        <w:gridCol w:w="4950"/>
        <w:gridCol w:w="2515"/>
      </w:tblGrid>
      <w:tr w:rsidR="0040508E" w:rsidRPr="00444BE7" w14:paraId="5C8C02B2" w14:textId="77777777" w:rsidTr="00070FDF">
        <w:tc>
          <w:tcPr>
            <w:tcW w:w="1885" w:type="dxa"/>
          </w:tcPr>
          <w:p w14:paraId="293A8F57" w14:textId="77777777" w:rsidR="0040508E" w:rsidRPr="00C801AC" w:rsidRDefault="0040508E" w:rsidP="00070FDF">
            <w:pPr>
              <w:jc w:val="center"/>
              <w:rPr>
                <w:rFonts w:cstheme="minorHAnsi"/>
                <w:b/>
                <w:bCs/>
                <w:sz w:val="32"/>
                <w:szCs w:val="32"/>
              </w:rPr>
            </w:pPr>
            <w:r w:rsidRPr="00C801AC">
              <w:rPr>
                <w:rFonts w:cstheme="minorHAnsi"/>
                <w:b/>
                <w:bCs/>
                <w:sz w:val="32"/>
                <w:szCs w:val="32"/>
              </w:rPr>
              <w:t>Domain</w:t>
            </w:r>
          </w:p>
        </w:tc>
        <w:tc>
          <w:tcPr>
            <w:tcW w:w="4950" w:type="dxa"/>
          </w:tcPr>
          <w:p w14:paraId="4699B972" w14:textId="77777777" w:rsidR="0040508E" w:rsidRPr="00C801AC" w:rsidRDefault="0040508E" w:rsidP="00070FDF">
            <w:pPr>
              <w:jc w:val="center"/>
              <w:rPr>
                <w:rFonts w:cstheme="minorHAnsi"/>
                <w:b/>
                <w:bCs/>
                <w:sz w:val="32"/>
                <w:szCs w:val="32"/>
              </w:rPr>
            </w:pPr>
            <w:r w:rsidRPr="00C801AC">
              <w:rPr>
                <w:rFonts w:cstheme="minorHAnsi"/>
                <w:b/>
                <w:bCs/>
                <w:sz w:val="32"/>
                <w:szCs w:val="32"/>
              </w:rPr>
              <w:t>Description</w:t>
            </w:r>
          </w:p>
        </w:tc>
        <w:tc>
          <w:tcPr>
            <w:tcW w:w="2515" w:type="dxa"/>
          </w:tcPr>
          <w:p w14:paraId="126C3723" w14:textId="77777777" w:rsidR="0040508E" w:rsidRPr="00C801AC" w:rsidRDefault="0040508E" w:rsidP="00070FDF">
            <w:pPr>
              <w:jc w:val="center"/>
              <w:rPr>
                <w:rFonts w:cstheme="minorHAnsi"/>
                <w:b/>
                <w:bCs/>
                <w:sz w:val="32"/>
                <w:szCs w:val="32"/>
              </w:rPr>
            </w:pPr>
            <w:r w:rsidRPr="00C801AC">
              <w:rPr>
                <w:rFonts w:cstheme="minorHAnsi"/>
                <w:b/>
                <w:bCs/>
                <w:sz w:val="32"/>
                <w:szCs w:val="32"/>
              </w:rPr>
              <w:t>Comment</w:t>
            </w:r>
          </w:p>
        </w:tc>
      </w:tr>
      <w:tr w:rsidR="0040508E" w:rsidRPr="00444BE7" w14:paraId="1A7A3680" w14:textId="77777777" w:rsidTr="00070FDF">
        <w:trPr>
          <w:trHeight w:val="2592"/>
        </w:trPr>
        <w:tc>
          <w:tcPr>
            <w:tcW w:w="1885" w:type="dxa"/>
            <w:vAlign w:val="center"/>
          </w:tcPr>
          <w:p w14:paraId="02503D5C" w14:textId="77777777" w:rsidR="0040508E" w:rsidRPr="00444BE7" w:rsidRDefault="0040508E" w:rsidP="00070FDF">
            <w:pPr>
              <w:jc w:val="center"/>
              <w:rPr>
                <w:rFonts w:cstheme="minorHAnsi"/>
                <w:b/>
                <w:bCs/>
                <w:sz w:val="32"/>
                <w:szCs w:val="32"/>
              </w:rPr>
            </w:pPr>
            <w:r w:rsidRPr="00444BE7">
              <w:rPr>
                <w:rFonts w:cstheme="minorHAnsi"/>
                <w:b/>
                <w:bCs/>
                <w:color w:val="7030A0"/>
                <w:sz w:val="32"/>
                <w:szCs w:val="32"/>
              </w:rPr>
              <w:t>Safety</w:t>
            </w:r>
          </w:p>
        </w:tc>
        <w:tc>
          <w:tcPr>
            <w:tcW w:w="4950" w:type="dxa"/>
            <w:vAlign w:val="center"/>
          </w:tcPr>
          <w:p w14:paraId="5B4EABF7" w14:textId="77777777" w:rsidR="0040508E" w:rsidRPr="00321931" w:rsidRDefault="0040508E" w:rsidP="0040508E">
            <w:pPr>
              <w:pStyle w:val="ListParagraph"/>
              <w:numPr>
                <w:ilvl w:val="0"/>
                <w:numId w:val="2"/>
              </w:numPr>
              <w:rPr>
                <w:rFonts w:cstheme="minorHAnsi"/>
                <w:b/>
                <w:bCs/>
                <w:color w:val="7030A0"/>
              </w:rPr>
            </w:pPr>
            <w:r w:rsidRPr="00321931">
              <w:rPr>
                <w:rFonts w:cstheme="minorHAnsi"/>
                <w:b/>
                <w:bCs/>
                <w:color w:val="7030A0"/>
              </w:rPr>
              <w:t xml:space="preserve">Uses ground rules </w:t>
            </w:r>
            <w:r>
              <w:rPr>
                <w:rFonts w:cstheme="minorHAnsi"/>
                <w:b/>
                <w:bCs/>
                <w:color w:val="7030A0"/>
              </w:rPr>
              <w:t xml:space="preserve">(rules of engagement slide) </w:t>
            </w:r>
            <w:r w:rsidRPr="00321931">
              <w:rPr>
                <w:rFonts w:cstheme="minorHAnsi"/>
                <w:b/>
                <w:bCs/>
                <w:color w:val="7030A0"/>
              </w:rPr>
              <w:t>to create a safe space</w:t>
            </w:r>
          </w:p>
          <w:p w14:paraId="74280FC0" w14:textId="77777777" w:rsidR="0040508E" w:rsidRPr="00321931" w:rsidRDefault="0040508E" w:rsidP="0040508E">
            <w:pPr>
              <w:pStyle w:val="ListParagraph"/>
              <w:numPr>
                <w:ilvl w:val="0"/>
                <w:numId w:val="2"/>
              </w:numPr>
              <w:rPr>
                <w:rFonts w:cstheme="minorHAnsi"/>
                <w:b/>
                <w:bCs/>
                <w:color w:val="7030A0"/>
              </w:rPr>
            </w:pPr>
            <w:r w:rsidRPr="00321931">
              <w:rPr>
                <w:rFonts w:cstheme="minorHAnsi"/>
                <w:b/>
                <w:bCs/>
                <w:color w:val="7030A0"/>
              </w:rPr>
              <w:t xml:space="preserve">Supports engagement with the content </w:t>
            </w:r>
          </w:p>
          <w:p w14:paraId="3FF1349B" w14:textId="77777777" w:rsidR="0040508E" w:rsidRPr="00321931" w:rsidRDefault="0040508E" w:rsidP="0040508E">
            <w:pPr>
              <w:pStyle w:val="ListParagraph"/>
              <w:numPr>
                <w:ilvl w:val="0"/>
                <w:numId w:val="2"/>
              </w:numPr>
              <w:rPr>
                <w:rFonts w:cstheme="minorHAnsi"/>
                <w:b/>
                <w:bCs/>
                <w:color w:val="7030A0"/>
              </w:rPr>
            </w:pPr>
            <w:r w:rsidRPr="00321931">
              <w:rPr>
                <w:rFonts w:cstheme="minorHAnsi"/>
                <w:b/>
                <w:bCs/>
                <w:color w:val="7030A0"/>
              </w:rPr>
              <w:t>Encourages participation in the discussion</w:t>
            </w:r>
          </w:p>
          <w:p w14:paraId="237C01E4" w14:textId="77777777" w:rsidR="0040508E" w:rsidRPr="00321931" w:rsidRDefault="0040508E" w:rsidP="0040508E">
            <w:pPr>
              <w:pStyle w:val="ListParagraph"/>
              <w:numPr>
                <w:ilvl w:val="0"/>
                <w:numId w:val="2"/>
              </w:numPr>
              <w:rPr>
                <w:rFonts w:cstheme="minorHAnsi"/>
                <w:b/>
                <w:bCs/>
                <w:color w:val="7030A0"/>
              </w:rPr>
            </w:pPr>
            <w:r w:rsidRPr="00321931">
              <w:rPr>
                <w:rFonts w:cstheme="minorHAnsi"/>
                <w:b/>
                <w:bCs/>
                <w:color w:val="7030A0"/>
              </w:rPr>
              <w:t>Mitigates emotional size</w:t>
            </w:r>
          </w:p>
        </w:tc>
        <w:tc>
          <w:tcPr>
            <w:tcW w:w="2515" w:type="dxa"/>
            <w:vAlign w:val="center"/>
          </w:tcPr>
          <w:p w14:paraId="67614AA9" w14:textId="77777777" w:rsidR="0040508E" w:rsidRPr="00444BE7" w:rsidRDefault="0040508E" w:rsidP="00070FDF">
            <w:pPr>
              <w:rPr>
                <w:rFonts w:cstheme="minorHAnsi"/>
              </w:rPr>
            </w:pPr>
          </w:p>
        </w:tc>
      </w:tr>
      <w:tr w:rsidR="0040508E" w:rsidRPr="00444BE7" w14:paraId="0EBCE50A" w14:textId="77777777" w:rsidTr="00070FDF">
        <w:trPr>
          <w:trHeight w:val="2592"/>
        </w:trPr>
        <w:tc>
          <w:tcPr>
            <w:tcW w:w="1885" w:type="dxa"/>
            <w:vAlign w:val="center"/>
          </w:tcPr>
          <w:p w14:paraId="5D897EB3" w14:textId="77777777" w:rsidR="0040508E" w:rsidRPr="00C801AC" w:rsidRDefault="0040508E" w:rsidP="00070FDF">
            <w:pPr>
              <w:jc w:val="center"/>
              <w:rPr>
                <w:rFonts w:cstheme="minorHAnsi"/>
                <w:b/>
                <w:bCs/>
                <w:sz w:val="32"/>
                <w:szCs w:val="32"/>
              </w:rPr>
            </w:pPr>
            <w:r w:rsidRPr="00C801AC">
              <w:rPr>
                <w:rFonts w:cstheme="minorHAnsi"/>
                <w:b/>
                <w:bCs/>
                <w:color w:val="00B050"/>
                <w:sz w:val="32"/>
                <w:szCs w:val="32"/>
              </w:rPr>
              <w:t>Facilitation</w:t>
            </w:r>
          </w:p>
        </w:tc>
        <w:tc>
          <w:tcPr>
            <w:tcW w:w="4950" w:type="dxa"/>
            <w:vAlign w:val="center"/>
          </w:tcPr>
          <w:p w14:paraId="7ECE8DB0" w14:textId="77777777" w:rsidR="0040508E" w:rsidRPr="00321931" w:rsidRDefault="0040508E" w:rsidP="0040508E">
            <w:pPr>
              <w:pStyle w:val="ListParagraph"/>
              <w:numPr>
                <w:ilvl w:val="0"/>
                <w:numId w:val="3"/>
              </w:numPr>
              <w:rPr>
                <w:rFonts w:cstheme="minorHAnsi"/>
                <w:b/>
                <w:bCs/>
                <w:color w:val="00B050"/>
              </w:rPr>
            </w:pPr>
            <w:r w:rsidRPr="00321931">
              <w:rPr>
                <w:rFonts w:cstheme="minorHAnsi"/>
                <w:b/>
                <w:bCs/>
                <w:color w:val="00B050"/>
              </w:rPr>
              <w:t>Asks thought provoking questions</w:t>
            </w:r>
          </w:p>
          <w:p w14:paraId="551E9205" w14:textId="77777777" w:rsidR="0040508E" w:rsidRPr="00321931" w:rsidRDefault="0040508E" w:rsidP="0040508E">
            <w:pPr>
              <w:pStyle w:val="ListParagraph"/>
              <w:numPr>
                <w:ilvl w:val="0"/>
                <w:numId w:val="3"/>
              </w:numPr>
              <w:rPr>
                <w:rFonts w:cstheme="minorHAnsi"/>
                <w:b/>
                <w:bCs/>
                <w:color w:val="00B050"/>
              </w:rPr>
            </w:pPr>
            <w:r w:rsidRPr="00321931">
              <w:rPr>
                <w:rFonts w:cstheme="minorHAnsi"/>
                <w:b/>
                <w:bCs/>
                <w:color w:val="00B050"/>
              </w:rPr>
              <w:t>Questions encourage interaction</w:t>
            </w:r>
          </w:p>
          <w:p w14:paraId="10D4B80A" w14:textId="77777777" w:rsidR="0040508E" w:rsidRPr="00321931" w:rsidRDefault="0040508E" w:rsidP="0040508E">
            <w:pPr>
              <w:pStyle w:val="ListParagraph"/>
              <w:numPr>
                <w:ilvl w:val="0"/>
                <w:numId w:val="3"/>
              </w:numPr>
              <w:rPr>
                <w:rFonts w:cstheme="minorHAnsi"/>
                <w:b/>
                <w:bCs/>
                <w:color w:val="00B050"/>
              </w:rPr>
            </w:pPr>
            <w:r w:rsidRPr="00321931">
              <w:rPr>
                <w:rFonts w:cstheme="minorHAnsi"/>
                <w:b/>
                <w:bCs/>
                <w:color w:val="00B050"/>
              </w:rPr>
              <w:t>Manages activities so there is adequate time</w:t>
            </w:r>
          </w:p>
          <w:p w14:paraId="4BA51287" w14:textId="77777777" w:rsidR="0040508E" w:rsidRPr="00321931" w:rsidRDefault="0040508E" w:rsidP="00070FDF">
            <w:pPr>
              <w:rPr>
                <w:rFonts w:cstheme="minorHAnsi"/>
                <w:b/>
                <w:bCs/>
              </w:rPr>
            </w:pPr>
          </w:p>
        </w:tc>
        <w:tc>
          <w:tcPr>
            <w:tcW w:w="2515" w:type="dxa"/>
            <w:vAlign w:val="center"/>
          </w:tcPr>
          <w:p w14:paraId="16C4960B" w14:textId="77777777" w:rsidR="0040508E" w:rsidRPr="00444BE7" w:rsidRDefault="0040508E" w:rsidP="00070FDF">
            <w:pPr>
              <w:rPr>
                <w:rFonts w:cstheme="minorHAnsi"/>
              </w:rPr>
            </w:pPr>
          </w:p>
        </w:tc>
      </w:tr>
      <w:tr w:rsidR="0040508E" w:rsidRPr="00444BE7" w14:paraId="63BE4950" w14:textId="77777777" w:rsidTr="00070FDF">
        <w:trPr>
          <w:trHeight w:val="2592"/>
        </w:trPr>
        <w:tc>
          <w:tcPr>
            <w:tcW w:w="1885" w:type="dxa"/>
            <w:vAlign w:val="center"/>
          </w:tcPr>
          <w:p w14:paraId="7FAB5738" w14:textId="77777777" w:rsidR="0040508E" w:rsidRPr="00C801AC" w:rsidRDefault="0040508E" w:rsidP="00070FDF">
            <w:pPr>
              <w:jc w:val="center"/>
              <w:rPr>
                <w:rFonts w:cstheme="minorHAnsi"/>
                <w:b/>
                <w:bCs/>
                <w:color w:val="00B050"/>
                <w:sz w:val="32"/>
                <w:szCs w:val="32"/>
              </w:rPr>
            </w:pPr>
            <w:r w:rsidRPr="00C801AC">
              <w:rPr>
                <w:rFonts w:cstheme="minorHAnsi"/>
                <w:b/>
                <w:bCs/>
                <w:color w:val="ED7D31" w:themeColor="accent2"/>
                <w:sz w:val="32"/>
                <w:szCs w:val="32"/>
              </w:rPr>
              <w:t>Interaction</w:t>
            </w:r>
          </w:p>
        </w:tc>
        <w:tc>
          <w:tcPr>
            <w:tcW w:w="4950" w:type="dxa"/>
            <w:vAlign w:val="center"/>
          </w:tcPr>
          <w:p w14:paraId="6B3DEE16" w14:textId="77777777" w:rsidR="0040508E" w:rsidRPr="00321931" w:rsidRDefault="0040508E" w:rsidP="0040508E">
            <w:pPr>
              <w:pStyle w:val="ListParagraph"/>
              <w:numPr>
                <w:ilvl w:val="0"/>
                <w:numId w:val="3"/>
              </w:numPr>
              <w:rPr>
                <w:rFonts w:cstheme="minorHAnsi"/>
                <w:b/>
                <w:bCs/>
                <w:color w:val="ED7D31" w:themeColor="accent2"/>
              </w:rPr>
            </w:pPr>
            <w:r w:rsidRPr="00321931">
              <w:rPr>
                <w:rFonts w:cstheme="minorHAnsi"/>
                <w:b/>
                <w:bCs/>
                <w:color w:val="ED7D31" w:themeColor="accent2"/>
              </w:rPr>
              <w:t>Connects with participants.</w:t>
            </w:r>
          </w:p>
          <w:p w14:paraId="41E3ADD0" w14:textId="77777777" w:rsidR="0040508E" w:rsidRPr="00321931" w:rsidRDefault="0040508E" w:rsidP="0040508E">
            <w:pPr>
              <w:pStyle w:val="ListParagraph"/>
              <w:numPr>
                <w:ilvl w:val="0"/>
                <w:numId w:val="3"/>
              </w:numPr>
              <w:rPr>
                <w:rFonts w:cstheme="minorHAnsi"/>
                <w:b/>
                <w:bCs/>
                <w:color w:val="ED7D31" w:themeColor="accent2"/>
              </w:rPr>
            </w:pPr>
            <w:r w:rsidRPr="00321931">
              <w:rPr>
                <w:rFonts w:cstheme="minorHAnsi"/>
                <w:b/>
                <w:bCs/>
                <w:color w:val="ED7D31" w:themeColor="accent2"/>
              </w:rPr>
              <w:t>Listens to participants</w:t>
            </w:r>
          </w:p>
          <w:p w14:paraId="568FED16" w14:textId="77777777" w:rsidR="0040508E" w:rsidRPr="00321931" w:rsidRDefault="0040508E" w:rsidP="0040508E">
            <w:pPr>
              <w:pStyle w:val="ListParagraph"/>
              <w:numPr>
                <w:ilvl w:val="0"/>
                <w:numId w:val="3"/>
              </w:numPr>
              <w:rPr>
                <w:rFonts w:cstheme="minorHAnsi"/>
                <w:b/>
                <w:bCs/>
                <w:color w:val="ED7D31" w:themeColor="accent2"/>
              </w:rPr>
            </w:pPr>
            <w:r w:rsidRPr="00321931">
              <w:rPr>
                <w:rFonts w:cstheme="minorHAnsi"/>
                <w:b/>
                <w:bCs/>
                <w:color w:val="ED7D31" w:themeColor="accent2"/>
              </w:rPr>
              <w:t>Encourages all voices to be heard</w:t>
            </w:r>
          </w:p>
        </w:tc>
        <w:tc>
          <w:tcPr>
            <w:tcW w:w="2515" w:type="dxa"/>
            <w:vAlign w:val="center"/>
          </w:tcPr>
          <w:p w14:paraId="6A874DBD" w14:textId="77777777" w:rsidR="0040508E" w:rsidRPr="00444BE7" w:rsidRDefault="0040508E" w:rsidP="00070FDF">
            <w:pPr>
              <w:rPr>
                <w:rFonts w:cstheme="minorHAnsi"/>
              </w:rPr>
            </w:pPr>
          </w:p>
        </w:tc>
      </w:tr>
      <w:tr w:rsidR="0040508E" w:rsidRPr="00444BE7" w14:paraId="03DF99CA" w14:textId="77777777" w:rsidTr="00070FDF">
        <w:trPr>
          <w:trHeight w:val="2592"/>
        </w:trPr>
        <w:tc>
          <w:tcPr>
            <w:tcW w:w="1885" w:type="dxa"/>
            <w:vAlign w:val="center"/>
          </w:tcPr>
          <w:p w14:paraId="160F735B" w14:textId="77777777" w:rsidR="0040508E" w:rsidRPr="00C801AC" w:rsidRDefault="0040508E" w:rsidP="00070FDF">
            <w:pPr>
              <w:jc w:val="center"/>
              <w:rPr>
                <w:rFonts w:cstheme="minorHAnsi"/>
                <w:b/>
                <w:bCs/>
                <w:color w:val="00B050"/>
                <w:sz w:val="32"/>
                <w:szCs w:val="32"/>
              </w:rPr>
            </w:pPr>
            <w:r w:rsidRPr="00C801AC">
              <w:rPr>
                <w:rFonts w:cstheme="minorHAnsi"/>
                <w:b/>
                <w:bCs/>
                <w:color w:val="0070C0"/>
                <w:sz w:val="32"/>
                <w:szCs w:val="32"/>
              </w:rPr>
              <w:t>Outcomes</w:t>
            </w:r>
          </w:p>
        </w:tc>
        <w:tc>
          <w:tcPr>
            <w:tcW w:w="4950" w:type="dxa"/>
            <w:vAlign w:val="center"/>
          </w:tcPr>
          <w:p w14:paraId="69C9361C" w14:textId="77777777" w:rsidR="0040508E" w:rsidRPr="00321931" w:rsidRDefault="0040508E" w:rsidP="0040508E">
            <w:pPr>
              <w:pStyle w:val="ListParagraph"/>
              <w:numPr>
                <w:ilvl w:val="0"/>
                <w:numId w:val="4"/>
              </w:numPr>
              <w:rPr>
                <w:rFonts w:cstheme="minorHAnsi"/>
                <w:b/>
                <w:bCs/>
                <w:color w:val="0070C0"/>
              </w:rPr>
            </w:pPr>
            <w:r w:rsidRPr="00321931">
              <w:rPr>
                <w:rFonts w:cstheme="minorHAnsi"/>
                <w:b/>
                <w:bCs/>
                <w:color w:val="0070C0"/>
              </w:rPr>
              <w:t>Provides time and space for participants to plan to apply learning</w:t>
            </w:r>
          </w:p>
          <w:p w14:paraId="672DB805" w14:textId="77777777" w:rsidR="0040508E" w:rsidRPr="00321931" w:rsidRDefault="0040508E" w:rsidP="0040508E">
            <w:pPr>
              <w:pStyle w:val="ListParagraph"/>
              <w:numPr>
                <w:ilvl w:val="0"/>
                <w:numId w:val="4"/>
              </w:numPr>
              <w:rPr>
                <w:rFonts w:cstheme="minorHAnsi"/>
                <w:b/>
                <w:bCs/>
              </w:rPr>
            </w:pPr>
            <w:r w:rsidRPr="00321931">
              <w:rPr>
                <w:rFonts w:cstheme="minorHAnsi"/>
                <w:b/>
                <w:bCs/>
                <w:color w:val="0070C0"/>
              </w:rPr>
              <w:t>Encourages development of SMART goals.</w:t>
            </w:r>
          </w:p>
        </w:tc>
        <w:tc>
          <w:tcPr>
            <w:tcW w:w="2515" w:type="dxa"/>
            <w:vAlign w:val="center"/>
          </w:tcPr>
          <w:p w14:paraId="5FF98E93" w14:textId="77777777" w:rsidR="0040508E" w:rsidRPr="00444BE7" w:rsidRDefault="0040508E" w:rsidP="00070FDF">
            <w:pPr>
              <w:rPr>
                <w:rFonts w:cstheme="minorHAnsi"/>
              </w:rPr>
            </w:pPr>
          </w:p>
        </w:tc>
      </w:tr>
    </w:tbl>
    <w:p w14:paraId="591DD379" w14:textId="77777777" w:rsidR="0040508E" w:rsidRDefault="0040508E"/>
    <w:sectPr w:rsidR="00405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797F"/>
    <w:multiLevelType w:val="hybridMultilevel"/>
    <w:tmpl w:val="3378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5358C"/>
    <w:multiLevelType w:val="hybridMultilevel"/>
    <w:tmpl w:val="F0DA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E752E"/>
    <w:multiLevelType w:val="hybridMultilevel"/>
    <w:tmpl w:val="B44A2EB6"/>
    <w:lvl w:ilvl="0" w:tplc="4BBAB25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22527"/>
    <w:multiLevelType w:val="hybridMultilevel"/>
    <w:tmpl w:val="7BFE1CD6"/>
    <w:lvl w:ilvl="0" w:tplc="EEDAA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C3"/>
    <w:rsid w:val="00034166"/>
    <w:rsid w:val="000E1C4F"/>
    <w:rsid w:val="001400F2"/>
    <w:rsid w:val="002F3CEC"/>
    <w:rsid w:val="0040508E"/>
    <w:rsid w:val="00445D3D"/>
    <w:rsid w:val="005619EF"/>
    <w:rsid w:val="00656A47"/>
    <w:rsid w:val="008318C3"/>
    <w:rsid w:val="00F1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C555"/>
  <w15:chartTrackingRefBased/>
  <w15:docId w15:val="{65580E96-B7DA-4699-96ED-46FAEEE4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8C3"/>
    <w:pPr>
      <w:ind w:left="720"/>
      <w:contextualSpacing/>
    </w:pPr>
  </w:style>
  <w:style w:type="table" w:styleId="TableGrid">
    <w:name w:val="Table Grid"/>
    <w:basedOn w:val="TableNormal"/>
    <w:uiPriority w:val="39"/>
    <w:rsid w:val="00405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0508E"/>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40508E"/>
    <w:rPr>
      <w:rFonts w:asciiTheme="majorHAnsi" w:eastAsiaTheme="majorEastAsia" w:hAnsiTheme="majorHAnsi" w:cstheme="majorBidi"/>
      <w:spacing w:val="-10"/>
      <w:kern w:val="28"/>
      <w:sz w:val="36"/>
      <w:szCs w:val="56"/>
    </w:rPr>
  </w:style>
  <w:style w:type="character" w:styleId="Hyperlink">
    <w:name w:val="Hyperlink"/>
    <w:basedOn w:val="DefaultParagraphFont"/>
    <w:uiPriority w:val="99"/>
    <w:unhideWhenUsed/>
    <w:rsid w:val="000341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tream@nationwidechildren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Julie (Gage)</dc:creator>
  <cp:keywords/>
  <dc:description/>
  <cp:lastModifiedBy>Bravard, Kathryn</cp:lastModifiedBy>
  <cp:revision>3</cp:revision>
  <dcterms:created xsi:type="dcterms:W3CDTF">2023-06-05T19:44:00Z</dcterms:created>
  <dcterms:modified xsi:type="dcterms:W3CDTF">2023-06-06T16:14:00Z</dcterms:modified>
</cp:coreProperties>
</file>